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35" w:rsidRPr="000F4435" w:rsidRDefault="000F4435" w:rsidP="000F4435">
      <w:pPr>
        <w:jc w:val="center"/>
        <w:rPr>
          <w:rFonts w:ascii="Times New Roman" w:hAnsi="Times New Roman" w:cs="Times New Roman"/>
          <w:b/>
          <w:sz w:val="24"/>
          <w:szCs w:val="24"/>
        </w:rPr>
      </w:pPr>
      <w:r w:rsidRPr="000F4435">
        <w:rPr>
          <w:rFonts w:ascii="Times New Roman" w:hAnsi="Times New Roman" w:cs="Times New Roman"/>
          <w:b/>
          <w:sz w:val="24"/>
          <w:szCs w:val="24"/>
        </w:rPr>
        <w:t>Devamsızlık ve Okul Terkinde Okul Aile İşbirliğinin Etkisi ve Önemi</w:t>
      </w:r>
    </w:p>
    <w:p w:rsidR="007C1B39" w:rsidRDefault="000F4435" w:rsidP="000F4435">
      <w:pPr>
        <w:spacing w:line="360" w:lineRule="auto"/>
        <w:rPr>
          <w:rFonts w:ascii="Times New Roman" w:hAnsi="Times New Roman" w:cs="Times New Roman"/>
          <w:sz w:val="24"/>
          <w:szCs w:val="24"/>
        </w:rPr>
      </w:pPr>
      <w:r w:rsidRPr="000F4435">
        <w:rPr>
          <w:rFonts w:ascii="Times New Roman" w:hAnsi="Times New Roman" w:cs="Times New Roman"/>
          <w:sz w:val="24"/>
          <w:szCs w:val="24"/>
        </w:rPr>
        <w:t>Okula devamsızlık ve okul terkinde en önemli faktörlerden biri de ailedir. Aile, okul ve ev yaşantısı arasında gidip gelen öğrencinin devamsızlık ve okul terkine doğru giden süreç içerisinde yakından takip edilmesi ve titizlikle izlenmesi gereken taraflardan en önemlidir. Bu bağlamda aile faktörünün öğrencinin akademik başarısı üzerindeki etkisi en az okul kadar önem arz etmektedir (</w:t>
      </w:r>
      <w:proofErr w:type="spellStart"/>
      <w:r w:rsidRPr="000F4435">
        <w:rPr>
          <w:rFonts w:ascii="Times New Roman" w:hAnsi="Times New Roman" w:cs="Times New Roman"/>
          <w:sz w:val="24"/>
          <w:szCs w:val="24"/>
        </w:rPr>
        <w:t>Shaw</w:t>
      </w:r>
      <w:proofErr w:type="spellEnd"/>
      <w:r w:rsidRPr="000F4435">
        <w:rPr>
          <w:rFonts w:ascii="Times New Roman" w:hAnsi="Times New Roman" w:cs="Times New Roman"/>
          <w:sz w:val="24"/>
          <w:szCs w:val="24"/>
        </w:rPr>
        <w:t>, 2008). Okul Aile işbirliğinin sağlam temeller üzerine inşa edilmesi öğrencinin okul yaşantısında daha ilgili ve istekli bir hale gelmesine ve öğrencinin okula devamsızlık durumu ile okul terk oranlarının aşağıda doğru ivmelenmesine katkı sağlayacaktır. Nitekim sağlam temeller üzerinde yer alan okul aile işbirliği etkili okulların en önemli özellikleri arasında yer almaktadır (Balcı, 2014). Taş (2007) bu bağlamda okula devamsızlık ve okul terki ile ilgili kişisel ve çevresel kaynaklı faktörlerinin içinde en önemli faktörün aile faktörü olduğunu dikkat çekmiştir. Bu bağlamda Taş (2007) yaptığı çalışmada çoğu ailenin öğrencilerine maddi manevi açıdan destek sağlamasına rağmen bu desteği bazı ebeveynlerin yeterli miktarda ortaya koyamadığını saptamıştır. Bu çalışmada akranların tutum ve davranış biçimlerinin de çok önemli bir paya sahip olduğu tespit edilmiştir. Çalışmadaki katılımcıların çoğu tekrar eğitim almayı istemediğini vurgulamış ve bu bağlamda rehberlik servisinin desteğini de gereksiz görmüştür. Ebeveynlerin okullar tarafından hafta sonları gerçekleştirilen veli toplantısı gibi velilerin eğitim öğretim faaliyetlerine katkısını sağlayacak veli etkinliklerine yönelik 51 ilgi ve alakasının yok denecek kadar az oranda olduğunu söylemek mümkündür. Veliler genel anlamda öğrencileri ilgili eğitim öğretim süreçleri içerisinde ortaya çıkan disiplin olayları, uzun süreli devamsızlık ve uzun süreli devamsızlığa bağlı olarak sınıf tekrarı ile okul terkinin gerçekleştiği durumlarda okulu ziyaret etme eğilimi içerisindedirler. İstenilmeyen bir durum ortaya çıkmadan önce istenilmeyen ve arzu edilmeyen bir durumu önlemeye yönelik ve bu durumun ortadan kaldırılmasına ilişkin bir okul aile iletişimi ve iş birliği çok zayıf oranda karşımızda durmaktadır. Kronik devamsızlık sonrasında ortaya çıkacak ve öğrencinin okuldan uzaklaşması ve akabinde okul terkiyle sonuçlanan bir vaka durumunda mutlaka ebeveynlerin her birinin katkısının sağlanacağı ve ilgisinin sürekli olarak sağlandığı bir ortam oluşturulması gerekmektedir. Ebeveynlerin sürekli içinde aktif olarak katılımcı olduğu bir eğitim öğretim süreci bu kaotik durumun çözümüne yönelik şüphesiz ki çok önemli ve etkili katkı sağlayacaktır. Ebeveynlerin okula öğrencisinin sorunları ile ilgili durumları görüşmenin dışında da mutlaka okulu ziyarete gelmesini, öğretmenleri ve okul yöneticileri ile öğrencinin gelişimini sağlayıcı okul aile işbirliği süreçleri ortaya konmalı ve planlamalıdır (Pehlivan, 2006).</w:t>
      </w:r>
    </w:p>
    <w:p w:rsidR="00287D21" w:rsidRDefault="00287D21" w:rsidP="00287D21">
      <w:pPr>
        <w:spacing w:line="360" w:lineRule="auto"/>
        <w:jc w:val="center"/>
        <w:rPr>
          <w:rFonts w:ascii="Times New Roman" w:hAnsi="Times New Roman" w:cs="Times New Roman"/>
          <w:b/>
          <w:sz w:val="24"/>
          <w:szCs w:val="24"/>
        </w:rPr>
      </w:pPr>
      <w:r w:rsidRPr="00287D21">
        <w:rPr>
          <w:rFonts w:ascii="Times New Roman" w:hAnsi="Times New Roman" w:cs="Times New Roman"/>
          <w:b/>
          <w:sz w:val="24"/>
          <w:szCs w:val="24"/>
        </w:rPr>
        <w:lastRenderedPageBreak/>
        <w:t>Aile İle İlgili Nedenler</w:t>
      </w:r>
    </w:p>
    <w:p w:rsidR="00287D21" w:rsidRDefault="00287D21" w:rsidP="00287D21">
      <w:pPr>
        <w:pStyle w:val="ListeParagraf"/>
        <w:numPr>
          <w:ilvl w:val="0"/>
          <w:numId w:val="1"/>
        </w:numPr>
        <w:spacing w:line="360" w:lineRule="auto"/>
      </w:pPr>
      <w:r>
        <w:t>Ailenin eğitime bakış açısı</w:t>
      </w:r>
    </w:p>
    <w:p w:rsidR="00287D21" w:rsidRDefault="00287D21" w:rsidP="00287D21">
      <w:pPr>
        <w:pStyle w:val="ListeParagraf"/>
        <w:numPr>
          <w:ilvl w:val="0"/>
          <w:numId w:val="1"/>
        </w:numPr>
        <w:spacing w:line="360" w:lineRule="auto"/>
      </w:pPr>
      <w:r>
        <w:t>Eğitme verdiği değer</w:t>
      </w:r>
    </w:p>
    <w:p w:rsidR="00287D21" w:rsidRDefault="00287D21" w:rsidP="00287D21">
      <w:pPr>
        <w:pStyle w:val="ListeParagraf"/>
        <w:numPr>
          <w:ilvl w:val="0"/>
          <w:numId w:val="1"/>
        </w:numPr>
        <w:spacing w:line="360" w:lineRule="auto"/>
      </w:pPr>
      <w:r>
        <w:t>Eğitime sunduğu katkı</w:t>
      </w:r>
    </w:p>
    <w:p w:rsidR="00287D21" w:rsidRDefault="00287D21" w:rsidP="00287D21">
      <w:pPr>
        <w:pStyle w:val="ListeParagraf"/>
        <w:numPr>
          <w:ilvl w:val="0"/>
          <w:numId w:val="1"/>
        </w:numPr>
        <w:spacing w:line="360" w:lineRule="auto"/>
      </w:pPr>
      <w:r>
        <w:t>S</w:t>
      </w:r>
      <w:r>
        <w:t>osyokültürel yapısı ve eğitimden</w:t>
      </w:r>
      <w:r>
        <w:t xml:space="preserve"> kısa ve uzun vadede beklentisi</w:t>
      </w:r>
      <w:r>
        <w:t xml:space="preserve"> </w:t>
      </w:r>
    </w:p>
    <w:p w:rsidR="00287D21" w:rsidRDefault="00287D21" w:rsidP="00287D21">
      <w:pPr>
        <w:pStyle w:val="ListeParagraf"/>
        <w:numPr>
          <w:ilvl w:val="0"/>
          <w:numId w:val="1"/>
        </w:numPr>
        <w:spacing w:line="360" w:lineRule="auto"/>
      </w:pPr>
      <w:r>
        <w:t>Ö</w:t>
      </w:r>
      <w:r>
        <w:t>ğrencinin okul yaşantısını takip etmesi/süreci etkin bir biç</w:t>
      </w:r>
      <w:r>
        <w:t>imde yürütmeye katkı sağlaması</w:t>
      </w:r>
    </w:p>
    <w:p w:rsidR="00287D21" w:rsidRDefault="00287D21" w:rsidP="00287D21">
      <w:pPr>
        <w:pStyle w:val="ListeParagraf"/>
        <w:numPr>
          <w:ilvl w:val="0"/>
          <w:numId w:val="1"/>
        </w:numPr>
        <w:spacing w:line="360" w:lineRule="auto"/>
      </w:pPr>
      <w:r>
        <w:t>Aile içi sağlıklı iletişim</w:t>
      </w:r>
    </w:p>
    <w:p w:rsidR="00287D21" w:rsidRDefault="00287D21" w:rsidP="00287D21">
      <w:pPr>
        <w:pStyle w:val="ListeParagraf"/>
        <w:numPr>
          <w:ilvl w:val="0"/>
          <w:numId w:val="1"/>
        </w:numPr>
        <w:spacing w:line="360" w:lineRule="auto"/>
      </w:pPr>
      <w:r>
        <w:t>A</w:t>
      </w:r>
      <w:r>
        <w:t>ilenin sosyal alanlınd</w:t>
      </w:r>
      <w:r>
        <w:t>a yer alan komşuluk ilişkileri</w:t>
      </w:r>
    </w:p>
    <w:p w:rsidR="00287D21" w:rsidRDefault="00287D21" w:rsidP="00287D21">
      <w:pPr>
        <w:pStyle w:val="ListeParagraf"/>
        <w:numPr>
          <w:ilvl w:val="0"/>
          <w:numId w:val="1"/>
        </w:numPr>
        <w:spacing w:line="360" w:lineRule="auto"/>
      </w:pPr>
      <w:r>
        <w:t>Aile içi şiddet durumu</w:t>
      </w:r>
    </w:p>
    <w:p w:rsidR="00287D21" w:rsidRDefault="00287D21" w:rsidP="00287D21">
      <w:pPr>
        <w:pStyle w:val="ListeParagraf"/>
        <w:numPr>
          <w:ilvl w:val="0"/>
          <w:numId w:val="1"/>
        </w:numPr>
        <w:spacing w:line="360" w:lineRule="auto"/>
      </w:pPr>
      <w:r>
        <w:t>A</w:t>
      </w:r>
      <w:r>
        <w:t>iledeki çocuk sayısı/çocuk sayısına bağlı olara</w:t>
      </w:r>
      <w:r>
        <w:t>k çocuklara yönelik ilgi durumu</w:t>
      </w:r>
    </w:p>
    <w:p w:rsidR="00287D21" w:rsidRDefault="00287D21" w:rsidP="00287D21">
      <w:pPr>
        <w:pStyle w:val="ListeParagraf"/>
        <w:numPr>
          <w:ilvl w:val="0"/>
          <w:numId w:val="1"/>
        </w:numPr>
        <w:spacing w:line="360" w:lineRule="auto"/>
      </w:pPr>
      <w:r>
        <w:t>A</w:t>
      </w:r>
      <w:r>
        <w:t>ilenin b</w:t>
      </w:r>
      <w:r>
        <w:t>üyüklüğü</w:t>
      </w:r>
    </w:p>
    <w:p w:rsidR="00287D21" w:rsidRDefault="00287D21" w:rsidP="00287D21">
      <w:pPr>
        <w:pStyle w:val="ListeParagraf"/>
        <w:numPr>
          <w:ilvl w:val="0"/>
          <w:numId w:val="1"/>
        </w:numPr>
        <w:spacing w:line="360" w:lineRule="auto"/>
      </w:pPr>
      <w:r>
        <w:t>E</w:t>
      </w:r>
      <w:r>
        <w:t>ğitim sü</w:t>
      </w:r>
      <w:r>
        <w:t>reci içerisinde ikamet değişimi</w:t>
      </w:r>
    </w:p>
    <w:p w:rsidR="00287D21" w:rsidRDefault="00287D21" w:rsidP="00287D21">
      <w:pPr>
        <w:pStyle w:val="ListeParagraf"/>
        <w:numPr>
          <w:ilvl w:val="0"/>
          <w:numId w:val="1"/>
        </w:numPr>
        <w:spacing w:line="360" w:lineRule="auto"/>
      </w:pPr>
      <w:r>
        <w:t>E</w:t>
      </w:r>
      <w:r>
        <w:t>ği</w:t>
      </w:r>
      <w:r>
        <w:t>timin aileye ekonomik maliyeti</w:t>
      </w:r>
    </w:p>
    <w:p w:rsidR="00287D21" w:rsidRDefault="00287D21" w:rsidP="00287D21">
      <w:pPr>
        <w:pStyle w:val="ListeParagraf"/>
        <w:numPr>
          <w:ilvl w:val="0"/>
          <w:numId w:val="1"/>
        </w:numPr>
        <w:spacing w:line="360" w:lineRule="auto"/>
      </w:pPr>
      <w:r>
        <w:t>A</w:t>
      </w:r>
      <w:r>
        <w:t xml:space="preserve">ilenin sosyoekonomik durumu okul devamsızlığı ve okul terki riskini ortaya çıkaran aile ilgili ilgili unsurlardır. </w:t>
      </w:r>
    </w:p>
    <w:p w:rsidR="00287D21" w:rsidRPr="00287D21" w:rsidRDefault="00287D21" w:rsidP="00287D21">
      <w:pPr>
        <w:spacing w:line="360" w:lineRule="auto"/>
        <w:rPr>
          <w:rFonts w:ascii="Times New Roman" w:hAnsi="Times New Roman" w:cs="Times New Roman"/>
          <w:sz w:val="24"/>
          <w:szCs w:val="24"/>
        </w:rPr>
      </w:pPr>
      <w:r>
        <w:t>Bu unsurlardan en önemli faktörlerden biri öğrencilerin ailenin sosyoekonomik nedenlerine bağlı olarak aile bütçesine katkı sağlamak adına küçük yaşta ergen rolü üstle</w:t>
      </w:r>
      <w:r>
        <w:t>nip herhangi bir işte çalışmak z</w:t>
      </w:r>
      <w:r>
        <w:t>orunda kalmas</w:t>
      </w:r>
      <w:r>
        <w:t xml:space="preserve">ıdır. Aile fertlerinin </w:t>
      </w:r>
      <w:proofErr w:type="gramStart"/>
      <w:r>
        <w:t xml:space="preserve">eğitim </w:t>
      </w:r>
      <w:r>
        <w:t xml:space="preserve"> düzeyi</w:t>
      </w:r>
      <w:proofErr w:type="gramEnd"/>
      <w:r>
        <w:t xml:space="preserve">, abi/abla bireylerinin kardeşlere rol model olma durumu, aile içi eğitim motivasyonu da önemli bir etkiye sahiptir. Bu bağlamda eğitim düzeyi düşük fertlerden meydan gelen bir aile içsel </w:t>
      </w:r>
      <w:proofErr w:type="gramStart"/>
      <w:r>
        <w:t>motivasyon</w:t>
      </w:r>
      <w:proofErr w:type="gramEnd"/>
      <w:r>
        <w:t>, rol model alma, okuldaki eğitim öğretim faaliyetlerinin takibi/izlenmesi ve eğitim süreçlerine katkı sağlama konularında dezavantajlara sahip durumdadır</w:t>
      </w:r>
      <w:r>
        <w:t>.</w:t>
      </w:r>
      <w:bookmarkStart w:id="0" w:name="_GoBack"/>
      <w:bookmarkEnd w:id="0"/>
    </w:p>
    <w:sectPr w:rsidR="00287D21" w:rsidRPr="00287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239"/>
    <w:multiLevelType w:val="hybridMultilevel"/>
    <w:tmpl w:val="DF6A7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5"/>
    <w:rsid w:val="000F4435"/>
    <w:rsid w:val="00287D21"/>
    <w:rsid w:val="007C1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7C0B"/>
  <w15:chartTrackingRefBased/>
  <w15:docId w15:val="{69387D17-D157-4BF4-B568-314E27BD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2024-03-18T07:23:00Z</dcterms:created>
  <dcterms:modified xsi:type="dcterms:W3CDTF">2024-03-18T07:31:00Z</dcterms:modified>
</cp:coreProperties>
</file>